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19" w:rsidRDefault="00641119" w:rsidP="00641119">
      <w:pPr>
        <w:pStyle w:val="docdata"/>
        <w:spacing w:before="260" w:beforeAutospacing="0" w:after="0" w:afterAutospacing="0"/>
        <w:jc w:val="center"/>
      </w:pPr>
      <w:r>
        <w:rPr>
          <w:color w:val="000000"/>
        </w:rPr>
        <w:t>Политика конфиденциальности</w:t>
      </w:r>
    </w:p>
    <w:p w:rsidR="00641119" w:rsidRDefault="00641119" w:rsidP="0064111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интернет-сайта http://kaskad-sms.ru/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 http://kaskad-sms.ru/ (далее - Сайт)..</w:t>
      </w:r>
    </w:p>
    <w:p w:rsidR="00641119" w:rsidRDefault="00641119" w:rsidP="00641119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Использование Программного продукта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Программного продукта.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1. ОБЩИЕ ПОЛОЖЕНИЯ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rPr>
          <w:color w:val="000000"/>
        </w:rPr>
        <w:t>1.1. В рамках настоящей Политики под персональной информацией Пользователя понимаются: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Программного продукта, включая персональные данные Пользователя. Обязательная для предоставления Программного продукта информация помечена специальным образом. Иная информация предоставляется Пользователем на его усмотрение.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1.1.3. Иная информация о Пользователе, обработка которой предусмотрена Соглашением об использовании Сайта.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1.1.4. Настоящая Политика конфиденциальности применяется только к Сайту http://kaskad-sms.ru/. Сайт http://kaskad-sms.ru/ не контролирует и не несет ответственности за сайты третьих лиц, на которые Пользователь может перейти по ссылкам, доступным на Сайте http://kaskad-sms.ru/.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2. ЦЕЛИ ОБРАБОТКИ ПЕРСОНАЛЬНОЙ ИНФОРМАЦИИ ПОЛЬЗОВАТЕЛЕЙ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rPr>
          <w:color w:val="000000"/>
        </w:rPr>
        <w:t>2.1. Сайт собирает и хранит только ту персональную информацию, которая необходима для предоставления Программного продукта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2.2. Персональную информацию Пользователя Сайт обрабатывает в следующих целях: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2.2.1. Идентификации Пользователя, зарегистрированного на Сайте, для осуществления отправки сообщений.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2.2.2. Предоставления Пользователю доступа к персонализированным ресурсам Сайта.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lastRenderedPageBreak/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2.2.5. Подтверждения достоверности и полноты персональных данных, предоставленных Пользователем.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2.2.6. Создания учетной записи для рассылки сообщений, если Пользователь дал согласие на создание учетной записи.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2.2.7. Уведомления Пользователя Сайта об обстоятельствах, указанных в договоре и (или) Пользовательском соглашении.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2.2.9. Осуществления рекламной деятельности с согласия Пользователя.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3. УСЛОВИЯ ОБРАБОТКИ ПЕРСОНАЛЬНОЙ ИНФОРМАЦИИ ПОЛЬЗОВАТЕЛЕЙ</w:t>
      </w:r>
    </w:p>
    <w:p w:rsidR="00641119" w:rsidRDefault="00641119" w:rsidP="0064111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И ЕЕ ПЕРЕДАЧИ ТРЕТЬИМ ЛИЦАМ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rPr>
          <w:color w:val="000000"/>
        </w:rPr>
        <w:t>3.1. Сайт хранит персональную информацию Пользователей в соответствии с внутренними регламентами Программного продукта.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3.3. Сайт вправе передать персональную информацию Пользователя третьим лицам в следующих случаях: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3.3.1. Пользователь выразил согласие на такие действия.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3.3.2. Передача необходима для использования Пользователем Программного продукта либо для исполнения определенного соглашения или договора с Пользователем.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lastRenderedPageBreak/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4. ОБЯЗАТЕЛЬСТВА СТОРОН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rPr>
          <w:color w:val="000000"/>
        </w:rPr>
        <w:t>4.1. Пользователь обязан: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4.1.1. Предоставить информацию о персональных данных, необходимую для пользования Сайтом.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4.2. Администрация Сайта обязана: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5. ОТВЕТСТВЕННОСТЬ СТОРОН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rPr>
          <w:color w:val="000000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5.2.1. Стала публичным достоянием до ее утраты или разглашения.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5.2.2. Была получена от третьей стороны до момента ее получения Администрацией Сайта.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5.2.3. Была разглашена с согласия Пользователя.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lastRenderedPageBreak/>
        <w:t> </w:t>
      </w:r>
    </w:p>
    <w:p w:rsidR="00641119" w:rsidRDefault="00641119" w:rsidP="0064111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6. РАЗРЕШЕНИЕ СПОРОВ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rPr>
          <w:color w:val="000000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6.2.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7. ДОПОЛНИТЕЛЬНЫЕ УСЛОВИЯ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0" w:beforeAutospacing="0" w:after="0" w:afterAutospacing="0"/>
        <w:ind w:firstLine="540"/>
        <w:jc w:val="both"/>
      </w:pPr>
      <w:r>
        <w:rPr>
          <w:color w:val="000000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7.3. Все предложения или вопросы по настоящей Политике конфиденциальности следует сообщать help@kaskad-sms.ru.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7.4. Действующая Политика конфиденциальности размещена на странице по адресу: http://kaskad-sms.ru/.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hyperlink r:id="rId6" w:tooltip="http://alohasms.ru/" w:history="1">
        <w:r>
          <w:rPr>
            <w:rStyle w:val="a6"/>
            <w:color w:val="0563C1"/>
          </w:rPr>
          <w:t>http://kaskad-sms.ru/</w:t>
        </w:r>
      </w:hyperlink>
      <w:r>
        <w:rPr>
          <w:color w:val="000000"/>
        </w:rPr>
        <w:t>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t> 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ИП Бурков А.Д.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Адрес почтовый: 614015, г. Пермь, ул. Екатерининская, д. 122, оф. 147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ИНН 591117568599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ОГРНИП 319595800096139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ФИЛИАЛ «НИЖЕГОРОДСКИЙ» АО «АЛЬФА-БАНК» г. НИЖНИЙ НОВГОРОД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Расчетный счет 40802810429190002918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Корреспондентский счет 30101810200000000824</w:t>
      </w:r>
    </w:p>
    <w:p w:rsidR="00641119" w:rsidRDefault="00641119" w:rsidP="00641119">
      <w:pPr>
        <w:pStyle w:val="a5"/>
        <w:spacing w:before="200" w:beforeAutospacing="0" w:after="0" w:afterAutospacing="0"/>
        <w:ind w:firstLine="540"/>
        <w:jc w:val="both"/>
      </w:pPr>
      <w:r>
        <w:rPr>
          <w:color w:val="000000"/>
        </w:rPr>
        <w:t>БИК 042202824</w:t>
      </w:r>
    </w:p>
    <w:p w:rsidR="00BF6A0D" w:rsidRPr="00641119" w:rsidRDefault="00BF6A0D" w:rsidP="00641119">
      <w:pPr>
        <w:rPr>
          <w:szCs w:val="24"/>
        </w:rPr>
      </w:pPr>
    </w:p>
    <w:sectPr w:rsidR="00BF6A0D" w:rsidRPr="00641119" w:rsidSect="00A022F2">
      <w:headerReference w:type="default" r:id="rId7"/>
      <w:footerReference w:type="default" r:id="rId8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BA" w:rsidRDefault="00711EBA">
      <w:pPr>
        <w:spacing w:after="0" w:line="240" w:lineRule="auto"/>
      </w:pPr>
      <w:r>
        <w:separator/>
      </w:r>
    </w:p>
  </w:endnote>
  <w:endnote w:type="continuationSeparator" w:id="1">
    <w:p w:rsidR="00711EBA" w:rsidRDefault="0071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0D" w:rsidRDefault="00BF6A0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BA" w:rsidRDefault="00711EBA">
      <w:pPr>
        <w:spacing w:after="0" w:line="240" w:lineRule="auto"/>
      </w:pPr>
      <w:r>
        <w:separator/>
      </w:r>
    </w:p>
  </w:footnote>
  <w:footnote w:type="continuationSeparator" w:id="1">
    <w:p w:rsidR="00711EBA" w:rsidRDefault="0071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0D" w:rsidRDefault="00BF6A0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A0D"/>
    <w:rsid w:val="004A3E3E"/>
    <w:rsid w:val="004B612C"/>
    <w:rsid w:val="00641119"/>
    <w:rsid w:val="0064580A"/>
    <w:rsid w:val="00711EBA"/>
    <w:rsid w:val="00902A02"/>
    <w:rsid w:val="00A022F2"/>
    <w:rsid w:val="00BF6A0D"/>
    <w:rsid w:val="00BF78A2"/>
    <w:rsid w:val="00C31EF8"/>
    <w:rsid w:val="00F116F3"/>
    <w:rsid w:val="00FB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2F2"/>
  </w:style>
  <w:style w:type="paragraph" w:styleId="1">
    <w:name w:val="heading 1"/>
    <w:basedOn w:val="a"/>
    <w:next w:val="a"/>
    <w:rsid w:val="00A022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A022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A022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A022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A022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A022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2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022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A022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customStyle="1" w:styleId="docdata">
    <w:name w:val="docdata"/>
    <w:aliases w:val="docy,v5,83211,bqiaagaaeyqcaaagiaiaaapnpweabfu/aqaaaaaaaaaaaaaaaaaaaaaaaaaaaaaaaaaaaaaaaaaaaaaaaaaaaaaaaaaaaaaaaaaaaaaaaaaaaaaaaaaaaaaaaaaaaaaaaaaaaaaaaaaaaaaaaaaaaaaaaaaaaaaaaaaaaaaaaaaaaaaaaaaaaaaaaaaaaaaaaaaaaaaaaaaaaaaaaaaaaaaaaaaaaaaaaaaaaaa"/>
    <w:basedOn w:val="a"/>
    <w:rsid w:val="0090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0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02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ohasm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1373</Words>
  <Characters>7829</Characters>
  <Application>Microsoft Office Word</Application>
  <DocSecurity>0</DocSecurity>
  <Lines>65</Lines>
  <Paragraphs>18</Paragraphs>
  <ScaleCrop>false</ScaleCrop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Belov Den</cp:lastModifiedBy>
  <cp:revision>8</cp:revision>
  <dcterms:created xsi:type="dcterms:W3CDTF">2021-06-15T12:50:00Z</dcterms:created>
  <dcterms:modified xsi:type="dcterms:W3CDTF">2022-06-02T12:32:00Z</dcterms:modified>
</cp:coreProperties>
</file>